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14" w:rsidRPr="00583299" w:rsidRDefault="008F6277">
      <w:pPr>
        <w:tabs>
          <w:tab w:val="left" w:pos="142"/>
        </w:tabs>
        <w:ind w:right="-1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得力集团2023届校园招聘</w:t>
      </w:r>
      <w:r w:rsidR="00583299">
        <w:rPr>
          <w:rFonts w:ascii="微软雅黑" w:eastAsia="微软雅黑" w:hAnsi="微软雅黑" w:hint="eastAsia"/>
          <w:b/>
          <w:sz w:val="30"/>
          <w:szCs w:val="30"/>
        </w:rPr>
        <w:t>-</w:t>
      </w:r>
      <w:proofErr w:type="gramStart"/>
      <w:r w:rsidR="00583299" w:rsidRPr="00583299">
        <w:rPr>
          <w:rFonts w:ascii="微软雅黑" w:eastAsia="微软雅黑" w:hAnsi="微软雅黑" w:hint="eastAsia"/>
          <w:b/>
          <w:color w:val="FF0000"/>
          <w:sz w:val="30"/>
          <w:szCs w:val="30"/>
        </w:rPr>
        <w:t>管培生</w:t>
      </w:r>
      <w:proofErr w:type="gramEnd"/>
    </w:p>
    <w:p w:rsidR="00744A14" w:rsidRDefault="008F6277">
      <w:pPr>
        <w:tabs>
          <w:tab w:val="left" w:pos="142"/>
        </w:tabs>
        <w:ind w:right="-1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“意气风发，源源得力！”</w:t>
      </w:r>
    </w:p>
    <w:p w:rsidR="00744A14" w:rsidRDefault="00744A14">
      <w:pPr>
        <w:tabs>
          <w:tab w:val="left" w:pos="142"/>
        </w:tabs>
        <w:spacing w:line="240" w:lineRule="exact"/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44A14" w:rsidRDefault="008F6277">
      <w:pPr>
        <w:tabs>
          <w:tab w:val="left" w:pos="142"/>
        </w:tabs>
        <w:spacing w:line="440" w:lineRule="exact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创建于1981年，是全球知名的文创科技型企业，多工作学习场景整体解决方案的领导者。四十余年来，得力通过持续不断的产品创新、管理升级和产业布局，奠定了行业内的领先地位，并成为在全球拥有广泛知名度的办公文具品牌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得力集团旗下拥有得力办公、得力文具、得力工具、得力益智、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得力普乐士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、安格耐特、纽赛、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集什等独立子品牌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。其产业布局已从文具扩展至办公设备、数码打印、智能办公、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云科技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与智慧互联等24大门类，不仅提供硬件产品，还在系统和软件方面为用户提供服务。丰富而完整的产品集群，在全方位满足企业用户一站式整体采购需求的同时，也给更多个人消费者提供多样化与个性化的产品选择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总部位于宁波宁海，集研发、设计、生产和销售于一体，全球共有六大制造基地：宁海得力工业园、宁波江北工业园、宁波江东工业园、宁波余姚工业园、得力杭州工业园、得力越南工业园，是全球最大的办公与文具产业制造商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得力集团以全域与精准为目标，构建了分销、B2B、电商和海外四大业务渠道。得力集团在国内建立156家分公司，10万+的零售终端，积累了强大的品牌和渠道优势。在海外，得力设立了8大区域营销总部，22家海外分公司，并在130多个国家和地区建立了营销网络，为实现“创建一个世界级的中国民族品牌”理想而努力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仓储配送与服务能力上，得力坚持“智能、绿色、创新”的发展理念，整合全球领先的信息系统和智能硬件，建立了业内一流的全自动立体仓，通过布局全国近100座物流中心，搭建了智慧化中央仓、区域仓、城市仓三级物流网络，全国仓储总面积超过80万平方米，其规模和作业量达到国内一流水平，能够快速响应市场对产品制造和服务的各种需求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近年来，得力始终保持强劲的发展势头，相继成为G20杭州峰会、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金砖五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国峰会、中非合作论坛、一带一路等重大国际会议的合作伙伴以及联合国机构的长期供应商，并先后获得“国家企业技术中心”、“国家级工业设计中心”、“国家高新技术企业”、 “中国轻工业文教用品行业十强第一名”、“中国民营企业500强”等荣誉称号。</w:t>
      </w:r>
    </w:p>
    <w:p w:rsidR="00744A14" w:rsidRDefault="008F6277">
      <w:pPr>
        <w:tabs>
          <w:tab w:val="left" w:pos="142"/>
        </w:tabs>
        <w:spacing w:line="440" w:lineRule="exact"/>
        <w:ind w:firstLine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未来，得力集团将以多品牌领先、智能办公、B2B，品牌国际化四大战略为动力新引擎，以“创造美好产品，服务全球用户”为使命，持续为全球用户创造技术领先、品质卓越、体验友好的产品及服务，为“成为一家值得信赖且受人尊敬的企业”而不懈努力。</w:t>
      </w: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Default="00744A14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B2628D" w:rsidRPr="00B2628D" w:rsidRDefault="00B2628D">
      <w:pPr>
        <w:snapToGrid w:val="0"/>
        <w:spacing w:line="400" w:lineRule="exact"/>
        <w:rPr>
          <w:rFonts w:ascii="微软雅黑" w:eastAsia="微软雅黑" w:hAnsi="微软雅黑"/>
          <w:b/>
          <w:color w:val="0000CC"/>
          <w:szCs w:val="21"/>
        </w:rPr>
      </w:pP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一、招聘需求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0"/>
        <w:gridCol w:w="1220"/>
        <w:gridCol w:w="1500"/>
        <w:gridCol w:w="1500"/>
        <w:gridCol w:w="4513"/>
      </w:tblGrid>
      <w:tr w:rsidR="00583299" w:rsidRPr="00583299" w:rsidTr="00583299">
        <w:trPr>
          <w:trHeight w:val="4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832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工作地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专业参考</w:t>
            </w:r>
          </w:p>
        </w:tc>
      </w:tr>
      <w:tr w:rsidR="00583299" w:rsidRPr="00583299" w:rsidTr="00583299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管培生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产品经理</w:t>
            </w:r>
            <w:r w:rsidR="00ED2E81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产品设计、工业设计</w:t>
            </w:r>
          </w:p>
        </w:tc>
      </w:tr>
      <w:tr w:rsidR="00583299" w:rsidRPr="00583299" w:rsidTr="00583299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ED2E81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电子工程岗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电子信息工程、电子科学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与技术</w:t>
            </w: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、人工智能</w:t>
            </w:r>
          </w:p>
        </w:tc>
      </w:tr>
      <w:tr w:rsidR="00583299" w:rsidRPr="00583299" w:rsidTr="00583299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ED2E81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化学研究岗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应用化学、高分子材料、化学工程与技术</w:t>
            </w:r>
          </w:p>
        </w:tc>
      </w:tr>
      <w:tr w:rsidR="00583299" w:rsidRPr="00583299" w:rsidTr="00583299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ED2E81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结构工程岗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99" w:rsidRPr="00583299" w:rsidRDefault="00583299" w:rsidP="005832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299" w:rsidRPr="00583299" w:rsidRDefault="00583299" w:rsidP="005832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29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机械设计及其自动化、机械电子工程</w:t>
            </w:r>
          </w:p>
        </w:tc>
      </w:tr>
    </w:tbl>
    <w:p w:rsidR="00744A14" w:rsidRPr="00583299" w:rsidRDefault="00744A14" w:rsidP="00583299">
      <w:pPr>
        <w:tabs>
          <w:tab w:val="left" w:pos="142"/>
        </w:tabs>
        <w:ind w:right="-1"/>
        <w:rPr>
          <w:rFonts w:ascii="微软雅黑" w:eastAsia="微软雅黑" w:hAnsi="微软雅黑"/>
          <w:b/>
          <w:sz w:val="24"/>
          <w:szCs w:val="24"/>
        </w:rPr>
      </w:pP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二、应聘指引</w:t>
      </w:r>
      <w:bookmarkStart w:id="0" w:name="_GoBack"/>
      <w:bookmarkEnd w:id="0"/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1、</w:t>
      </w:r>
      <w:r>
        <w:rPr>
          <w:rFonts w:ascii="微软雅黑" w:eastAsia="微软雅黑" w:hAnsi="微软雅黑" w:hint="eastAsia"/>
          <w:b/>
          <w:sz w:val="24"/>
          <w:szCs w:val="24"/>
        </w:rPr>
        <w:t>线下渠道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第一步：参加校园宣讲会，投递简历</w:t>
      </w:r>
      <w:r>
        <w:rPr>
          <w:rFonts w:ascii="微软雅黑" w:eastAsia="微软雅黑" w:hAnsi="微软雅黑"/>
          <w:b/>
          <w:sz w:val="22"/>
        </w:rPr>
        <w:t xml:space="preserve"> 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携带电子简历，准时参加校园宣讲会，认真听取宣讲会的内容，</w:t>
      </w:r>
      <w:r>
        <w:rPr>
          <w:rFonts w:ascii="微软雅黑" w:eastAsia="微软雅黑" w:hAnsi="微软雅黑"/>
          <w:sz w:val="20"/>
          <w:szCs w:val="20"/>
        </w:rPr>
        <w:t>宣讲会结束后</w:t>
      </w:r>
      <w:r>
        <w:rPr>
          <w:rFonts w:ascii="微软雅黑" w:eastAsia="微软雅黑" w:hAnsi="微软雅黑" w:hint="eastAsia"/>
          <w:sz w:val="20"/>
          <w:szCs w:val="20"/>
        </w:rPr>
        <w:t>，向意向岗位</w:t>
      </w:r>
      <w:r>
        <w:rPr>
          <w:rFonts w:ascii="微软雅黑" w:eastAsia="微软雅黑" w:hAnsi="微软雅黑"/>
          <w:sz w:val="20"/>
          <w:szCs w:val="20"/>
        </w:rPr>
        <w:t>投递简历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第二步：初试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1、宣讲会结束当天，将以短信/电话的方式通知进入初试人员面试相关信息，请保持手机畅通；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2、参加初试人员请携带好以下物品，并按照先后顺序进行统一装订：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① 学校成绩单（盖学校公章）复印件；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② 英语等级证书、计算机等级证书复印件；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③ 足以证明您在校期间表现优秀的其他材料复印件；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3、请务必提前15分钟到面试现场，详细回答陈述性问题；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第三步：终试</w:t>
      </w:r>
    </w:p>
    <w:p w:rsidR="00960402" w:rsidRDefault="00960402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初试结束后，一周内将以</w:t>
      </w:r>
      <w:r w:rsidR="008F6277">
        <w:rPr>
          <w:rFonts w:ascii="微软雅黑" w:eastAsia="微软雅黑" w:hAnsi="微软雅黑" w:hint="eastAsia"/>
          <w:sz w:val="20"/>
          <w:szCs w:val="20"/>
        </w:rPr>
        <w:t>电话的</w:t>
      </w:r>
      <w:r w:rsidR="005B6E82">
        <w:rPr>
          <w:rFonts w:ascii="微软雅黑" w:eastAsia="微软雅黑" w:hAnsi="微软雅黑" w:hint="eastAsia"/>
          <w:sz w:val="20"/>
          <w:szCs w:val="20"/>
        </w:rPr>
        <w:t>方式通知</w:t>
      </w:r>
      <w:r>
        <w:rPr>
          <w:rFonts w:ascii="微软雅黑" w:eastAsia="微软雅黑" w:hAnsi="微软雅黑" w:hint="eastAsia"/>
          <w:sz w:val="20"/>
          <w:szCs w:val="20"/>
        </w:rPr>
        <w:t>，安排待终试人员到公司总部（宁波宁海）参加终试（面试费用由公司承担）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第四步：Offer发放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sz w:val="20"/>
          <w:szCs w:val="20"/>
        </w:rPr>
        <w:t>以邮件/线下方式发放Offer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第五步：签订协议</w:t>
      </w:r>
    </w:p>
    <w:p w:rsidR="00744A14" w:rsidRPr="00960402" w:rsidRDefault="008F6277" w:rsidP="00960402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Offer发放后1-3</w:t>
      </w:r>
      <w:r w:rsidR="00960402">
        <w:rPr>
          <w:rFonts w:ascii="微软雅黑" w:eastAsia="微软雅黑" w:hAnsi="微软雅黑" w:hint="eastAsia"/>
          <w:sz w:val="20"/>
          <w:szCs w:val="20"/>
        </w:rPr>
        <w:t>天，将以电话方式通知录用人员签约事宜。</w:t>
      </w:r>
      <w:r w:rsidR="00960402">
        <w:rPr>
          <w:rFonts w:ascii="微软雅黑" w:eastAsia="微软雅黑" w:hAnsi="微软雅黑"/>
          <w:sz w:val="20"/>
          <w:szCs w:val="20"/>
        </w:rPr>
        <w:t xml:space="preserve"> 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2、</w:t>
      </w:r>
      <w:r>
        <w:rPr>
          <w:rFonts w:ascii="微软雅黑" w:eastAsia="微软雅黑" w:hAnsi="微软雅黑" w:hint="eastAsia"/>
          <w:b/>
          <w:sz w:val="24"/>
          <w:szCs w:val="24"/>
        </w:rPr>
        <w:t>线上渠道</w:t>
      </w:r>
    </w:p>
    <w:p w:rsidR="00744A14" w:rsidRDefault="00D317A5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 w:rsidRPr="00D317A5">
        <w:rPr>
          <w:noProof/>
        </w:rPr>
        <w:drawing>
          <wp:anchor distT="0" distB="0" distL="114300" distR="114300" simplePos="0" relativeHeight="251658240" behindDoc="0" locked="0" layoutInCell="1" allowOverlap="1" wp14:anchorId="2E00BB5A" wp14:editId="6D2033B3">
            <wp:simplePos x="0" y="0"/>
            <wp:positionH relativeFrom="column">
              <wp:posOffset>4233545</wp:posOffset>
            </wp:positionH>
            <wp:positionV relativeFrom="paragraph">
              <wp:posOffset>33020</wp:posOffset>
            </wp:positionV>
            <wp:extent cx="838200" cy="838200"/>
            <wp:effectExtent l="0" t="0" r="0" b="0"/>
            <wp:wrapSquare wrapText="bothSides"/>
            <wp:docPr id="1" name="图片 1" descr="C:\Users\Administrator\Desktop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77"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8F6277">
        <w:rPr>
          <w:rFonts w:ascii="微软雅黑" w:eastAsia="微软雅黑" w:hAnsi="微软雅黑" w:hint="eastAsia"/>
          <w:b/>
          <w:sz w:val="22"/>
        </w:rPr>
        <w:t>第一步：</w:t>
      </w:r>
      <w:proofErr w:type="gramStart"/>
      <w:r w:rsidR="008F6277">
        <w:rPr>
          <w:rFonts w:ascii="微软雅黑" w:eastAsia="微软雅黑" w:hAnsi="微软雅黑" w:hint="eastAsia"/>
          <w:b/>
          <w:sz w:val="22"/>
        </w:rPr>
        <w:t>选择网申通道</w:t>
      </w:r>
      <w:proofErr w:type="gramEnd"/>
      <w:r w:rsidR="008F6277">
        <w:rPr>
          <w:rFonts w:ascii="微软雅黑" w:eastAsia="微软雅黑" w:hAnsi="微软雅黑" w:hint="eastAsia"/>
          <w:b/>
          <w:sz w:val="22"/>
        </w:rPr>
        <w:t>投递简历</w:t>
      </w:r>
      <w:r w:rsidR="008F6277">
        <w:rPr>
          <w:rFonts w:ascii="微软雅黑" w:eastAsia="微软雅黑" w:hAnsi="微软雅黑"/>
          <w:b/>
          <w:sz w:val="22"/>
        </w:rPr>
        <w:t xml:space="preserve"> </w:t>
      </w:r>
    </w:p>
    <w:p w:rsidR="00744A14" w:rsidRDefault="008F6277">
      <w:pPr>
        <w:tabs>
          <w:tab w:val="left" w:pos="142"/>
        </w:tabs>
        <w:spacing w:line="400" w:lineRule="exact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通过电子邮箱/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网申通道</w:t>
      </w:r>
      <w:proofErr w:type="gramEnd"/>
      <w:r w:rsidR="00390DA1">
        <w:rPr>
          <w:rFonts w:ascii="微软雅黑" w:eastAsia="微软雅黑" w:hAnsi="微软雅黑" w:hint="eastAsia"/>
          <w:sz w:val="20"/>
          <w:szCs w:val="20"/>
        </w:rPr>
        <w:t>选择</w:t>
      </w:r>
      <w:proofErr w:type="gramStart"/>
      <w:r w:rsidR="00390DA1">
        <w:rPr>
          <w:rFonts w:ascii="微软雅黑" w:eastAsia="微软雅黑" w:hAnsi="微软雅黑" w:hint="eastAsia"/>
          <w:sz w:val="20"/>
          <w:szCs w:val="20"/>
        </w:rPr>
        <w:t>管培生</w:t>
      </w:r>
      <w:r>
        <w:rPr>
          <w:rFonts w:ascii="微软雅黑" w:eastAsia="微软雅黑" w:hAnsi="微软雅黑" w:hint="eastAsia"/>
          <w:sz w:val="20"/>
          <w:szCs w:val="20"/>
        </w:rPr>
        <w:t>岗位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投递简历（请勿重复投递）。</w:t>
      </w:r>
    </w:p>
    <w:p w:rsidR="00744A14" w:rsidRDefault="008F6277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 w:cs="Arial"/>
          <w:color w:val="000000"/>
          <w:sz w:val="20"/>
          <w:szCs w:val="20"/>
        </w:rPr>
      </w:pPr>
      <w:r>
        <w:rPr>
          <w:rFonts w:ascii="微软雅黑" w:eastAsia="微软雅黑" w:hAnsi="微软雅黑" w:cs="Times New Roman" w:hint="eastAsia"/>
          <w:color w:val="000000"/>
          <w:sz w:val="20"/>
          <w:szCs w:val="20"/>
        </w:rPr>
        <w:t>招聘</w:t>
      </w: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邮箱：</w:t>
      </w:r>
      <w:hyperlink r:id="rId8" w:history="1">
        <w:r>
          <w:rPr>
            <w:rStyle w:val="a8"/>
            <w:rFonts w:ascii="微软雅黑" w:eastAsia="微软雅黑" w:hAnsi="微软雅黑" w:cs="Arial" w:hint="eastAsia"/>
            <w:sz w:val="20"/>
            <w:szCs w:val="20"/>
          </w:rPr>
          <w:t>zhaopin@nbdeli.com</w:t>
        </w:r>
      </w:hyperlink>
    </w:p>
    <w:p w:rsidR="00744A14" w:rsidRPr="00D317A5" w:rsidRDefault="008F6277" w:rsidP="00D317A5">
      <w:pPr>
        <w:pStyle w:val="a9"/>
        <w:numPr>
          <w:ilvl w:val="0"/>
          <w:numId w:val="1"/>
        </w:numPr>
        <w:tabs>
          <w:tab w:val="left" w:pos="142"/>
        </w:tabs>
        <w:ind w:right="-1" w:firstLineChars="0"/>
        <w:jc w:val="lef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网申通道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</w:t>
      </w:r>
      <w:hyperlink r:id="rId9" w:history="1">
        <w:r w:rsidR="00D317A5" w:rsidRPr="00E24DC8">
          <w:rPr>
            <w:rStyle w:val="a8"/>
          </w:rPr>
          <w:t>https://campus.nbdeli.com:8439</w:t>
        </w:r>
      </w:hyperlink>
      <w:r w:rsidR="00D317A5">
        <w:t xml:space="preserve">                   </w:t>
      </w:r>
      <w:r w:rsidR="00D317A5" w:rsidRPr="00D317A5">
        <w:rPr>
          <w:rFonts w:ascii="微软雅黑" w:eastAsia="微软雅黑" w:hAnsi="微软雅黑" w:hint="eastAsia"/>
        </w:rPr>
        <w:t>（</w:t>
      </w:r>
      <w:proofErr w:type="gramStart"/>
      <w:r w:rsidR="00D317A5" w:rsidRPr="00D317A5">
        <w:rPr>
          <w:rFonts w:ascii="微软雅黑" w:eastAsia="微软雅黑" w:hAnsi="微软雅黑"/>
        </w:rPr>
        <w:t>网申二</w:t>
      </w:r>
      <w:proofErr w:type="gramEnd"/>
      <w:r w:rsidR="00D317A5" w:rsidRPr="00D317A5">
        <w:rPr>
          <w:rFonts w:ascii="微软雅黑" w:eastAsia="微软雅黑" w:hAnsi="微软雅黑"/>
        </w:rPr>
        <w:t>维码</w:t>
      </w:r>
      <w:r w:rsidR="00D317A5" w:rsidRPr="00D317A5">
        <w:rPr>
          <w:rFonts w:ascii="微软雅黑" w:eastAsia="微软雅黑" w:hAnsi="微软雅黑" w:hint="eastAsia"/>
        </w:rPr>
        <w:t>）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lastRenderedPageBreak/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第二步：进行线上视频初试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1、简历投递完成后，H</w:t>
      </w:r>
      <w:r>
        <w:rPr>
          <w:rFonts w:ascii="微软雅黑" w:eastAsia="微软雅黑" w:hAnsi="微软雅黑"/>
          <w:sz w:val="20"/>
          <w:szCs w:val="20"/>
        </w:rPr>
        <w:t>R</w:t>
      </w:r>
      <w:r>
        <w:rPr>
          <w:rFonts w:ascii="微软雅黑" w:eastAsia="微软雅黑" w:hAnsi="微软雅黑" w:hint="eastAsia"/>
          <w:sz w:val="20"/>
          <w:szCs w:val="20"/>
        </w:rPr>
        <w:t>会在</w:t>
      </w:r>
      <w:r w:rsidR="00960402">
        <w:rPr>
          <w:rFonts w:ascii="微软雅黑" w:eastAsia="微软雅黑" w:hAnsi="微软雅黑"/>
          <w:sz w:val="20"/>
          <w:szCs w:val="20"/>
        </w:rPr>
        <w:t>2</w:t>
      </w:r>
      <w:r w:rsidR="00960402">
        <w:rPr>
          <w:rFonts w:ascii="微软雅黑" w:eastAsia="微软雅黑" w:hAnsi="微软雅黑" w:hint="eastAsia"/>
          <w:sz w:val="20"/>
          <w:szCs w:val="20"/>
        </w:rPr>
        <w:t>-</w:t>
      </w:r>
      <w:r w:rsidR="00960402">
        <w:rPr>
          <w:rFonts w:ascii="微软雅黑" w:eastAsia="微软雅黑" w:hAnsi="微软雅黑"/>
          <w:sz w:val="20"/>
          <w:szCs w:val="20"/>
        </w:rPr>
        <w:t>5</w:t>
      </w:r>
      <w:r w:rsidR="005B6E82">
        <w:rPr>
          <w:rFonts w:ascii="微软雅黑" w:eastAsia="微软雅黑" w:hAnsi="微软雅黑" w:hint="eastAsia"/>
          <w:sz w:val="20"/>
          <w:szCs w:val="20"/>
        </w:rPr>
        <w:t>个工作日内，向通过者发出下一轮视频初试邀约；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2、</w:t>
      </w:r>
      <w:r>
        <w:rPr>
          <w:rFonts w:ascii="微软雅黑" w:eastAsia="微软雅黑" w:hAnsi="微软雅黑" w:hint="eastAsia"/>
          <w:sz w:val="20"/>
          <w:szCs w:val="20"/>
        </w:rPr>
        <w:t>线上视频初试形式为半结构化初试，面试官为1-2人，时间约为</w:t>
      </w:r>
      <w:r w:rsidR="00960402">
        <w:rPr>
          <w:rFonts w:ascii="微软雅黑" w:eastAsia="微软雅黑" w:hAnsi="微软雅黑" w:hint="eastAsia"/>
          <w:sz w:val="20"/>
          <w:szCs w:val="20"/>
        </w:rPr>
        <w:t>1</w:t>
      </w:r>
      <w:r w:rsidR="00960402">
        <w:rPr>
          <w:rFonts w:ascii="微软雅黑" w:eastAsia="微软雅黑" w:hAnsi="微软雅黑"/>
          <w:sz w:val="20"/>
          <w:szCs w:val="20"/>
        </w:rPr>
        <w:t>5</w:t>
      </w:r>
      <w:r w:rsidR="00960402">
        <w:rPr>
          <w:rFonts w:ascii="微软雅黑" w:eastAsia="微软雅黑" w:hAnsi="微软雅黑" w:hint="eastAsia"/>
          <w:sz w:val="20"/>
          <w:szCs w:val="20"/>
        </w:rPr>
        <w:t>-</w:t>
      </w:r>
      <w:r w:rsidR="00960402"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0min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960402">
        <w:rPr>
          <w:rFonts w:ascii="微软雅黑" w:eastAsia="微软雅黑" w:hAnsi="微软雅黑" w:hint="eastAsia"/>
          <w:b/>
          <w:sz w:val="22"/>
        </w:rPr>
        <w:t>第三步：线下</w:t>
      </w:r>
      <w:r>
        <w:rPr>
          <w:rFonts w:ascii="微软雅黑" w:eastAsia="微软雅黑" w:hAnsi="微软雅黑" w:hint="eastAsia"/>
          <w:b/>
          <w:sz w:val="22"/>
        </w:rPr>
        <w:t>终试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1、初试结束次日，H</w:t>
      </w:r>
      <w:r>
        <w:rPr>
          <w:rFonts w:ascii="微软雅黑" w:eastAsia="微软雅黑" w:hAnsi="微软雅黑"/>
          <w:sz w:val="20"/>
          <w:szCs w:val="20"/>
        </w:rPr>
        <w:t>R</w:t>
      </w:r>
      <w:r w:rsidR="005B6E82">
        <w:rPr>
          <w:rFonts w:ascii="微软雅黑" w:eastAsia="微软雅黑" w:hAnsi="微软雅黑" w:hint="eastAsia"/>
          <w:sz w:val="20"/>
          <w:szCs w:val="20"/>
        </w:rPr>
        <w:t>会向通过者发出下一轮终试邀约；</w:t>
      </w:r>
    </w:p>
    <w:p w:rsidR="00960402" w:rsidRDefault="008F6277" w:rsidP="00960402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2、</w:t>
      </w:r>
      <w:r w:rsidR="00960402">
        <w:rPr>
          <w:rFonts w:ascii="微软雅黑" w:eastAsia="微软雅黑" w:hAnsi="微软雅黑"/>
          <w:sz w:val="20"/>
          <w:szCs w:val="20"/>
        </w:rPr>
        <w:t>初试结束后</w:t>
      </w:r>
      <w:r w:rsidR="00960402">
        <w:rPr>
          <w:rFonts w:ascii="微软雅黑" w:eastAsia="微软雅黑" w:hAnsi="微软雅黑" w:hint="eastAsia"/>
          <w:sz w:val="20"/>
          <w:szCs w:val="20"/>
        </w:rPr>
        <w:t>，一周内将以电话的方式通知，安排待终试人员到公司总部（宁波宁海）参加终试（面试费用由公司承担）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第四步：发放Offer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终试结束后1-3个工作日，H</w:t>
      </w:r>
      <w:r>
        <w:rPr>
          <w:rFonts w:ascii="微软雅黑" w:eastAsia="微软雅黑" w:hAnsi="微软雅黑"/>
          <w:sz w:val="20"/>
          <w:szCs w:val="20"/>
        </w:rPr>
        <w:t>R</w:t>
      </w:r>
      <w:r>
        <w:rPr>
          <w:rFonts w:ascii="微软雅黑" w:eastAsia="微软雅黑" w:hAnsi="微软雅黑" w:hint="eastAsia"/>
          <w:sz w:val="20"/>
          <w:szCs w:val="20"/>
        </w:rPr>
        <w:t>将以电话的方式通知录用人员签约事宜，并发放电子Offer</w:t>
      </w:r>
      <w:r w:rsidR="005B6E82">
        <w:rPr>
          <w:rFonts w:ascii="微软雅黑" w:eastAsia="微软雅黑" w:hAnsi="微软雅黑" w:hint="eastAsia"/>
          <w:sz w:val="20"/>
          <w:szCs w:val="20"/>
        </w:rPr>
        <w:t>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第五步：签订协议</w:t>
      </w:r>
    </w:p>
    <w:p w:rsidR="00960402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Offer发放后1-3</w:t>
      </w:r>
      <w:r w:rsidR="00960402">
        <w:rPr>
          <w:rFonts w:ascii="微软雅黑" w:eastAsia="微软雅黑" w:hAnsi="微软雅黑" w:hint="eastAsia"/>
          <w:sz w:val="20"/>
          <w:szCs w:val="20"/>
        </w:rPr>
        <w:t>天，将以电话方式通知录用人员签约事宜。</w:t>
      </w:r>
    </w:p>
    <w:p w:rsidR="00744A14" w:rsidRDefault="00960402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 xml:space="preserve"> </w:t>
      </w: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三、薪资福利与发展机制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薪资福利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1、综合年薪</w:t>
      </w:r>
      <w:r w:rsidR="005B6E82">
        <w:rPr>
          <w:rFonts w:ascii="微软雅黑" w:eastAsia="微软雅黑" w:hAnsi="微软雅黑"/>
          <w:sz w:val="20"/>
          <w:szCs w:val="20"/>
        </w:rPr>
        <w:t>20</w:t>
      </w:r>
      <w:r w:rsidR="005B6E82">
        <w:rPr>
          <w:rFonts w:ascii="微软雅黑" w:eastAsia="微软雅黑" w:hAnsi="微软雅黑" w:hint="eastAsia"/>
          <w:sz w:val="20"/>
          <w:szCs w:val="20"/>
        </w:rPr>
        <w:t>-</w:t>
      </w:r>
      <w:r w:rsidR="005B6E82">
        <w:rPr>
          <w:rFonts w:ascii="微软雅黑" w:eastAsia="微软雅黑" w:hAnsi="微软雅黑"/>
          <w:sz w:val="20"/>
          <w:szCs w:val="20"/>
        </w:rPr>
        <w:t>30</w:t>
      </w:r>
      <w:r>
        <w:rPr>
          <w:rFonts w:ascii="微软雅黑" w:eastAsia="微软雅黑" w:hAnsi="微软雅黑" w:hint="eastAsia"/>
          <w:sz w:val="20"/>
          <w:szCs w:val="20"/>
        </w:rPr>
        <w:t>万，每年结合绩效调薪；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、实行双休、五险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金、带薪年假、政府补贴、节日福利、人才公寓、购房补贴、自主职称评聘等；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、集团总部提供住宿、餐饮、娱乐休闲生活设施等：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① 商务酒店配置标准：空调、热水器、洗衣机、电视机、网络、家具等；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② 娱乐休闲生活设施：便利超市、洗衣房、生活餐厅、图书馆、影剧院、篮球场、羽毛球场、健身房、台球室、乒乓球室等。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 w:rsidR="00237638">
        <w:rPr>
          <w:rFonts w:ascii="微软雅黑" w:eastAsia="微软雅黑" w:hAnsi="微软雅黑" w:hint="eastAsia"/>
          <w:b/>
          <w:sz w:val="22"/>
        </w:rPr>
        <w:t>大学生培养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1、6个月岗前培训及在岗培训；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</w:t>
      </w:r>
      <w:r w:rsidR="00237638">
        <w:rPr>
          <w:rFonts w:ascii="微软雅黑" w:eastAsia="微软雅黑" w:hAnsi="微软雅黑" w:hint="eastAsia"/>
          <w:sz w:val="20"/>
          <w:szCs w:val="20"/>
        </w:rPr>
        <w:t>公司高层</w:t>
      </w:r>
      <w:r>
        <w:rPr>
          <w:rFonts w:ascii="微软雅黑" w:eastAsia="微软雅黑" w:hAnsi="微软雅黑" w:hint="eastAsia"/>
          <w:sz w:val="20"/>
          <w:szCs w:val="20"/>
        </w:rPr>
        <w:t>一对一导师制，定岗辅导</w:t>
      </w:r>
      <w:r w:rsidR="00237638">
        <w:rPr>
          <w:rFonts w:ascii="微软雅黑" w:eastAsia="微软雅黑" w:hAnsi="微软雅黑" w:hint="eastAsia"/>
          <w:sz w:val="20"/>
          <w:szCs w:val="20"/>
        </w:rPr>
        <w:t>，快速成长与晋升；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、管理学院对能力素质、专业技能、管理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者干部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等开展内外部培训。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cs="微软雅黑" w:hint="eastAsia"/>
          <w:b/>
          <w:sz w:val="22"/>
        </w:rPr>
        <w:t xml:space="preserve">■  </w:t>
      </w:r>
      <w:r>
        <w:rPr>
          <w:rFonts w:ascii="微软雅黑" w:eastAsia="微软雅黑" w:hAnsi="微软雅黑" w:hint="eastAsia"/>
          <w:b/>
          <w:sz w:val="22"/>
        </w:rPr>
        <w:t>职业发展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1、专业序列及管理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序列双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通道发展；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2、个人发展计划。</w:t>
      </w:r>
    </w:p>
    <w:p w:rsidR="00744A14" w:rsidRDefault="00744A14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44A14" w:rsidRDefault="008F6277">
      <w:pPr>
        <w:tabs>
          <w:tab w:val="left" w:pos="142"/>
        </w:tabs>
        <w:ind w:right="-1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四、联系方式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 xml:space="preserve">联系人：徐先生             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电话：</w:t>
      </w:r>
      <w:r>
        <w:rPr>
          <w:rFonts w:ascii="微软雅黑" w:eastAsia="微软雅黑" w:hAnsi="微软雅黑" w:cs="微软雅黑" w:hint="eastAsia"/>
          <w:sz w:val="20"/>
          <w:szCs w:val="20"/>
        </w:rPr>
        <w:t>0574-59976691</w:t>
      </w:r>
      <w:r>
        <w:rPr>
          <w:rFonts w:ascii="微软雅黑" w:eastAsia="微软雅黑" w:hAnsi="微软雅黑" w:cs="微软雅黑" w:hint="eastAsia"/>
          <w:bCs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宋体"/>
          <w:bCs/>
          <w:kern w:val="0"/>
          <w:szCs w:val="21"/>
        </w:rPr>
        <w:t xml:space="preserve">    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 xml:space="preserve">    </w:t>
      </w:r>
      <w:r>
        <w:rPr>
          <w:rFonts w:ascii="微软雅黑" w:eastAsia="微软雅黑" w:hAnsi="微软雅黑" w:cs="宋体"/>
          <w:bCs/>
          <w:kern w:val="0"/>
          <w:szCs w:val="21"/>
        </w:rPr>
        <w:t>招聘</w:t>
      </w:r>
      <w:r>
        <w:rPr>
          <w:rFonts w:ascii="微软雅黑" w:eastAsia="微软雅黑" w:hAnsi="微软雅黑" w:hint="eastAsia"/>
          <w:sz w:val="20"/>
          <w:szCs w:val="20"/>
        </w:rPr>
        <w:t xml:space="preserve">邮箱：zhaopin@nbdeli.com       </w:t>
      </w:r>
    </w:p>
    <w:p w:rsidR="00744A14" w:rsidRDefault="008F6277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宋体"/>
          <w:bCs/>
          <w:kern w:val="0"/>
          <w:szCs w:val="21"/>
          <w:highlight w:val="yellow"/>
        </w:rPr>
      </w:pPr>
      <w:r>
        <w:rPr>
          <w:rFonts w:ascii="微软雅黑" w:eastAsia="微软雅黑" w:hAnsi="微软雅黑" w:cs="宋体" w:hint="eastAsia"/>
          <w:bCs/>
          <w:kern w:val="0"/>
          <w:szCs w:val="21"/>
        </w:rPr>
        <w:t>网址：www.nbdeli.com                   地址：浙江省宁波市宁海县得力工业园</w:t>
      </w:r>
    </w:p>
    <w:p w:rsidR="00744A14" w:rsidRDefault="00744A14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宋体"/>
          <w:bCs/>
          <w:kern w:val="0"/>
          <w:szCs w:val="21"/>
          <w:highlight w:val="yellow"/>
        </w:rPr>
      </w:pPr>
    </w:p>
    <w:p w:rsidR="00744A14" w:rsidRDefault="00744A14">
      <w:pPr>
        <w:jc w:val="left"/>
      </w:pPr>
    </w:p>
    <w:sectPr w:rsidR="00744A14">
      <w:headerReference w:type="default" r:id="rId10"/>
      <w:pgSz w:w="11906" w:h="16838"/>
      <w:pgMar w:top="993" w:right="991" w:bottom="851" w:left="993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77" w:rsidRDefault="008F6277">
      <w:r>
        <w:separator/>
      </w:r>
    </w:p>
  </w:endnote>
  <w:endnote w:type="continuationSeparator" w:id="0">
    <w:p w:rsidR="008F6277" w:rsidRDefault="008F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77" w:rsidRDefault="008F6277">
      <w:r>
        <w:separator/>
      </w:r>
    </w:p>
  </w:footnote>
  <w:footnote w:type="continuationSeparator" w:id="0">
    <w:p w:rsidR="008F6277" w:rsidRDefault="008F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14" w:rsidRDefault="008F6277">
    <w:pPr>
      <w:pStyle w:val="a5"/>
      <w:jc w:val="left"/>
      <w:rPr>
        <w:rFonts w:ascii="微软雅黑" w:eastAsia="微软雅黑" w:hAnsi="微软雅黑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-55245</wp:posOffset>
          </wp:positionV>
          <wp:extent cx="890905" cy="322580"/>
          <wp:effectExtent l="0" t="0" r="4445" b="127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3225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24"/>
        <w:szCs w:val="24"/>
      </w:rPr>
      <w:t xml:space="preserve">                                                      得力集团2023届全国校园招聘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62AD"/>
    <w:multiLevelType w:val="multilevel"/>
    <w:tmpl w:val="371262A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YmEyNGIzNjZiODdkMDhiMTQ3MmVjYTk5YTg3OWMifQ=="/>
  </w:docVars>
  <w:rsids>
    <w:rsidRoot w:val="00646D28"/>
    <w:rsid w:val="000152AF"/>
    <w:rsid w:val="00047E0D"/>
    <w:rsid w:val="000761E5"/>
    <w:rsid w:val="00093920"/>
    <w:rsid w:val="000948A2"/>
    <w:rsid w:val="000C1942"/>
    <w:rsid w:val="000D6402"/>
    <w:rsid w:val="000E01B4"/>
    <w:rsid w:val="000E292A"/>
    <w:rsid w:val="0010672E"/>
    <w:rsid w:val="00107869"/>
    <w:rsid w:val="00113230"/>
    <w:rsid w:val="00135ABA"/>
    <w:rsid w:val="00156857"/>
    <w:rsid w:val="00177B7D"/>
    <w:rsid w:val="00177DFA"/>
    <w:rsid w:val="001D0770"/>
    <w:rsid w:val="001F73B1"/>
    <w:rsid w:val="00220E17"/>
    <w:rsid w:val="00227683"/>
    <w:rsid w:val="00237638"/>
    <w:rsid w:val="002506C3"/>
    <w:rsid w:val="00276658"/>
    <w:rsid w:val="00276F9B"/>
    <w:rsid w:val="002932B8"/>
    <w:rsid w:val="00294EA7"/>
    <w:rsid w:val="002C08D2"/>
    <w:rsid w:val="002C70C9"/>
    <w:rsid w:val="002D1A57"/>
    <w:rsid w:val="002E36C8"/>
    <w:rsid w:val="003664F9"/>
    <w:rsid w:val="003735FD"/>
    <w:rsid w:val="00390DA1"/>
    <w:rsid w:val="003E4D94"/>
    <w:rsid w:val="004125A8"/>
    <w:rsid w:val="004132B4"/>
    <w:rsid w:val="004217CB"/>
    <w:rsid w:val="0045370A"/>
    <w:rsid w:val="004607F0"/>
    <w:rsid w:val="00471577"/>
    <w:rsid w:val="0047727E"/>
    <w:rsid w:val="005241A5"/>
    <w:rsid w:val="00537915"/>
    <w:rsid w:val="005519F3"/>
    <w:rsid w:val="00560173"/>
    <w:rsid w:val="00583299"/>
    <w:rsid w:val="00584980"/>
    <w:rsid w:val="005923D7"/>
    <w:rsid w:val="005947C0"/>
    <w:rsid w:val="005B6E82"/>
    <w:rsid w:val="005C1B66"/>
    <w:rsid w:val="005D1620"/>
    <w:rsid w:val="005F33F0"/>
    <w:rsid w:val="005F4B3C"/>
    <w:rsid w:val="006450C3"/>
    <w:rsid w:val="00646D28"/>
    <w:rsid w:val="00665FE6"/>
    <w:rsid w:val="006A303A"/>
    <w:rsid w:val="006C79C1"/>
    <w:rsid w:val="006D6AB6"/>
    <w:rsid w:val="00717585"/>
    <w:rsid w:val="00744A14"/>
    <w:rsid w:val="00750026"/>
    <w:rsid w:val="007B7A38"/>
    <w:rsid w:val="007E7DF3"/>
    <w:rsid w:val="007F1244"/>
    <w:rsid w:val="00801D58"/>
    <w:rsid w:val="00806EB3"/>
    <w:rsid w:val="00811854"/>
    <w:rsid w:val="00884443"/>
    <w:rsid w:val="00891231"/>
    <w:rsid w:val="008A0595"/>
    <w:rsid w:val="008C0AF4"/>
    <w:rsid w:val="008E35B1"/>
    <w:rsid w:val="008F6277"/>
    <w:rsid w:val="009312AC"/>
    <w:rsid w:val="00960402"/>
    <w:rsid w:val="009941AA"/>
    <w:rsid w:val="009B3F51"/>
    <w:rsid w:val="009B553F"/>
    <w:rsid w:val="009B6F94"/>
    <w:rsid w:val="009F6CD3"/>
    <w:rsid w:val="00A24B65"/>
    <w:rsid w:val="00A37D60"/>
    <w:rsid w:val="00A42CE0"/>
    <w:rsid w:val="00A8091C"/>
    <w:rsid w:val="00A87F3E"/>
    <w:rsid w:val="00AC366C"/>
    <w:rsid w:val="00AF1FF0"/>
    <w:rsid w:val="00AF4021"/>
    <w:rsid w:val="00B01166"/>
    <w:rsid w:val="00B054D2"/>
    <w:rsid w:val="00B12237"/>
    <w:rsid w:val="00B2628D"/>
    <w:rsid w:val="00B6378B"/>
    <w:rsid w:val="00B738CB"/>
    <w:rsid w:val="00BE1E61"/>
    <w:rsid w:val="00BF6ABE"/>
    <w:rsid w:val="00BF75AD"/>
    <w:rsid w:val="00C03770"/>
    <w:rsid w:val="00C12F39"/>
    <w:rsid w:val="00C82182"/>
    <w:rsid w:val="00C849A8"/>
    <w:rsid w:val="00C91081"/>
    <w:rsid w:val="00CA2248"/>
    <w:rsid w:val="00CB6961"/>
    <w:rsid w:val="00CE0AC3"/>
    <w:rsid w:val="00CE6E1C"/>
    <w:rsid w:val="00D010D6"/>
    <w:rsid w:val="00D1455D"/>
    <w:rsid w:val="00D159D3"/>
    <w:rsid w:val="00D176D4"/>
    <w:rsid w:val="00D317A5"/>
    <w:rsid w:val="00D84212"/>
    <w:rsid w:val="00DB1235"/>
    <w:rsid w:val="00DB72ED"/>
    <w:rsid w:val="00DD5A79"/>
    <w:rsid w:val="00E01783"/>
    <w:rsid w:val="00E11CE5"/>
    <w:rsid w:val="00E419B2"/>
    <w:rsid w:val="00E4553B"/>
    <w:rsid w:val="00ED2E81"/>
    <w:rsid w:val="00EF3B77"/>
    <w:rsid w:val="00F05C8D"/>
    <w:rsid w:val="00F32133"/>
    <w:rsid w:val="00F36366"/>
    <w:rsid w:val="00F806AC"/>
    <w:rsid w:val="00FC088A"/>
    <w:rsid w:val="00FE206B"/>
    <w:rsid w:val="0CAD6153"/>
    <w:rsid w:val="0E912BDD"/>
    <w:rsid w:val="156A7987"/>
    <w:rsid w:val="211442BE"/>
    <w:rsid w:val="31484201"/>
    <w:rsid w:val="3A48657D"/>
    <w:rsid w:val="3E677A34"/>
    <w:rsid w:val="3F2C2DCA"/>
    <w:rsid w:val="4FB15A25"/>
    <w:rsid w:val="5C365547"/>
    <w:rsid w:val="621E4B15"/>
    <w:rsid w:val="6BFE6900"/>
    <w:rsid w:val="70BB441A"/>
    <w:rsid w:val="74204EF9"/>
    <w:rsid w:val="754C2651"/>
    <w:rsid w:val="7D5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A4ED0-B7B6-4F87-8AED-C18A90A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pin@nbdel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mpus.nbdeli.com:84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381</Words>
  <Characters>2173</Characters>
  <Application>Microsoft Office Word</Application>
  <DocSecurity>0</DocSecurity>
  <Lines>18</Lines>
  <Paragraphs>5</Paragraphs>
  <ScaleCrop>false</ScaleCrop>
  <Company>Sky123.Org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赵琪</dc:creator>
  <cp:lastModifiedBy>徐旨阳</cp:lastModifiedBy>
  <cp:revision>31</cp:revision>
  <cp:lastPrinted>2018-09-06T08:38:00Z</cp:lastPrinted>
  <dcterms:created xsi:type="dcterms:W3CDTF">2019-09-07T00:16:00Z</dcterms:created>
  <dcterms:modified xsi:type="dcterms:W3CDTF">2022-09-22T07:20:00Z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69CD97CAB9724C948EAEE885486A9DFD</vt:lpwstr>
  </property>
</Properties>
</file>