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云南云天化股份有限公司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2024年校园秋季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招聘公告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一、公司简介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云南云天化股份有限公司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以下简称：云天化股份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是一家具有核心资源优势的综合性大型国有控股上市公司（证券代码:600096），是以磷产业为核心的优秀磷肥、氮肥、共聚甲醛制造商，主营肥料及现代农业、磷矿采选、精细化工、商贸物流等产业，磷矿采选能力、聚甲醛产能规模均居全国前列，磷复肥产能规模居亚洲前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公司成立于1997年7月，目前旗下拥有40余家分子公司，员工总数超过1万人，在云南、重庆、内蒙古等10余个省市建有生产基地，在中东、东南亚地区设立了销售公司，销售网点分布于世界各地。202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年公司实现营业收入753.13亿元，利润总额85.23亿元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先后入选国务院国资委“管理标杆企业”、“公司治理示范企业”，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2023年《财富》中国上市公司500强排行榜第181位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公司遵循“立根大地、志博云天”的企业精神，倡导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以“奋斗者为本、以价值创造者为本”的“两本”文化，致力打造核心竞争力强、市场影响力大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的旗舰型龙头上市公司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成为世界级的肥料及现代农业、精细化工产品提供商。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29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二、招聘对象</w:t>
      </w:r>
    </w:p>
    <w:p>
      <w:pPr>
        <w:widowControl/>
        <w:ind w:firstLine="640" w:firstLineChars="200"/>
        <w:textAlignment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年应届毕业生、202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年保留应届生身份毕业生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国内毕业生应取得相应学历、学位证书；归国留学生应取得相应学历、学位证书，并获得国家教育部出具的学历学位认证证书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）。</w:t>
      </w:r>
    </w:p>
    <w:p>
      <w:pPr>
        <w:numPr>
          <w:ilvl w:val="0"/>
          <w:numId w:val="0"/>
        </w:num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招聘岗位</w:t>
      </w:r>
    </w:p>
    <w:p>
      <w:pPr>
        <w:widowControl/>
        <w:ind w:firstLine="640" w:firstLineChars="200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公司及下属单位面向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社会及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高校毕业生招聘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73个岗位，具体请扫描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《云天化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股份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4年校园秋季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招聘计划》。</w:t>
      </w:r>
    </w:p>
    <w:p>
      <w:pPr>
        <w:widowControl/>
        <w:ind w:firstLine="640" w:firstLineChars="200"/>
        <w:jc w:val="center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2438400" cy="2438400"/>
            <wp:effectExtent l="0" t="0" r="0" b="0"/>
            <wp:docPr id="2" name="图片 2" descr="2024年校园招聘计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4年校园招聘计划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福利待遇</w:t>
      </w:r>
    </w:p>
    <w:p>
      <w:pPr>
        <w:ind w:firstLine="642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金、带薪年休假、工作午餐、节假日福利慰问及重大疾病保险、健康体检等福利待遇。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center"/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五、招聘流程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center"/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</w:t>
      </w:r>
      <w:r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default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1.报名渠道：请扫描二维码投递至相应岗位。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bCs w:val="0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2456815" cy="2456815"/>
            <wp:effectExtent l="0" t="0" r="6985" b="6985"/>
            <wp:docPr id="3" name="图片 3" descr="本科及以下简历投递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本科及以下简历投递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center"/>
        <w:rPr>
          <w:rFonts w:hint="default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2.报名时间：2023年10月8日-2023年11月30日（在此期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 w:bidi="ar"/>
        </w:rPr>
        <w:t>间招聘岗位招满即止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3.每名应聘者限报一家单位，各单位限报一个岗位。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4.请按要求准确真实提交报名材料，所有应聘材料不予退还。凡本人填写、提交信息错误的由本人自行负责；填写信息弄虚作假的，一经查实立即取消招聘或录用资格。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center"/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（二）资格审查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根据用人单位岗位任职资格条件对应聘人员简历进行筛选审核，审核通过人员进入下一环节。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center"/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（三）综合考评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公司及下属用人单位根据需要，设测评、笔试、面试等环节，具体形式与时间安排以用人单位通知为准，请各位应聘者在应聘期间保持手机通常，因通讯不畅导致无法联系上应聘者的，视为应聘者主动放弃。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center"/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（四）录用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根据综合考评成绩，择优录取。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center"/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（五）体检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根据用人单位制度要求组织入职体检，时间和地点另行通知。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center"/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（六）入职报到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拟录用人员需在用人单位发放录用通知书要求时间内给予回复，入职体检合格后到用人单位办理正式入职手续。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center"/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六、不予录用情形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1.应聘人员在综合考评、体检等任一环节未满足条件者，均不予录用；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2.录用通知下发后，拟录用人员必须在规定时间内持相关材料报到，逾期不报到者，视为自动放弃录用资格；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3.有违法、犯罪或违纪嫌疑尚未查清的，或立案审查尚未结案者；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4.受学校党纪处分、政务处分、组织处理未满规定时限或处分尚未解除者；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5.已与其他单位建立有劳动合同关系的；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6.个人征信有不良记录的;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7.国家法律、法规规定不得录用的。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center"/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上述情况如有瞒报谎报，一经查实公司及下属用人单位有权无条件取消录用资格，且无需承担任何违约责任。如届时您已签订劳动合同，则公司及下属用人单位有权单方解除该合同，且无需承担任何违约责任。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29"/>
        <w:textAlignment w:val="auto"/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七、其他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/>
        <w:rPr>
          <w:rFonts w:hint="eastAsia" w:ascii="仿宋_GB2312" w:hAnsi="宋体" w:eastAsia="仿宋_GB2312" w:cs="宋体"/>
          <w:bCs w:val="0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bCs w:val="0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1.本公告未尽事宜，由公司及下属用人单位人力资源部门负责解释。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/>
        <w:rPr>
          <w:rFonts w:hint="eastAsia" w:ascii="仿宋_GB2312" w:hAnsi="宋体" w:eastAsia="仿宋_GB2312" w:cs="宋体"/>
          <w:bCs w:val="0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bCs w:val="0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2.报名咨询电话：详见2024年校园秋季招聘计划。</w:t>
      </w:r>
      <w:bookmarkStart w:id="0" w:name="_Hlk110091637"/>
      <w:bookmarkStart w:id="1" w:name="_Hlk11024264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/>
        <w:jc w:val="left"/>
        <w:rPr>
          <w:rFonts w:hint="eastAsia" w:ascii="仿宋_GB2312" w:hAnsi="宋体" w:eastAsia="仿宋_GB2312" w:cs="宋体"/>
          <w:bCs w:val="0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bCs w:val="0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3.云天化集团有限责任公司2024年高层次人才秋季校园招聘请点击下方链接投递简历。</w:t>
      </w:r>
      <w:r>
        <w:rPr>
          <w:rFonts w:hint="eastAsia" w:ascii="仿宋_GB2312" w:hAnsi="宋体" w:eastAsia="仿宋_GB2312" w:cs="宋体"/>
          <w:bCs w:val="0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begin"/>
      </w:r>
      <w:r>
        <w:rPr>
          <w:rFonts w:hint="eastAsia" w:ascii="仿宋_GB2312" w:hAnsi="宋体" w:eastAsia="仿宋_GB2312" w:cs="宋体"/>
          <w:bCs w:val="0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instrText xml:space="preserve"> HYPERLINK "mailto:http:/campus.51job.com/yth2024/" </w:instrText>
      </w:r>
      <w:r>
        <w:rPr>
          <w:rFonts w:hint="eastAsia" w:ascii="仿宋_GB2312" w:hAnsi="宋体" w:eastAsia="仿宋_GB2312" w:cs="宋体"/>
          <w:bCs w:val="0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separate"/>
      </w:r>
      <w:r>
        <w:rPr>
          <w:rStyle w:val="8"/>
          <w:rFonts w:hint="eastAsia" w:ascii="仿宋_GB2312" w:hAnsi="宋体" w:eastAsia="仿宋_GB2312" w:cs="宋体"/>
          <w:bCs w:val="0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http://campus.51job.com/yth2024/</w:t>
      </w:r>
      <w:r>
        <w:rPr>
          <w:rFonts w:hint="eastAsia" w:ascii="仿宋_GB2312" w:hAnsi="宋体" w:eastAsia="仿宋_GB2312" w:cs="宋体"/>
          <w:bCs w:val="0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  <w:bookmarkStart w:id="2" w:name="_GoBack"/>
      <w:bookmarkEnd w:id="2"/>
    </w:p>
    <w:bookmarkEnd w:id="0"/>
    <w:bookmarkEnd w:id="1"/>
    <w:p>
      <w:pPr>
        <w:rPr>
          <w:rFonts w:hint="eastAsia" w:ascii="仿宋_GB2312" w:hAnsi="宋体" w:eastAsia="仿宋_GB2312" w:cs="宋体"/>
          <w:bCs w:val="0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ordWrap/>
        <w:ind w:firstLine="1600" w:firstLineChars="500"/>
        <w:jc w:val="center"/>
        <w:rPr>
          <w:rFonts w:hint="eastAsia" w:ascii="仿宋_GB2312" w:hAnsi="宋体" w:eastAsia="仿宋_GB2312" w:cs="宋体"/>
          <w:bCs w:val="0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bCs w:val="0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云南云天化股份有限公司      </w:t>
      </w:r>
    </w:p>
    <w:p>
      <w:pPr>
        <w:wordWrap/>
        <w:ind w:firstLine="1600" w:firstLineChars="500"/>
        <w:jc w:val="center"/>
        <w:rPr>
          <w:rFonts w:ascii="仿宋_GB2312" w:hAnsi="仿宋_GB2312" w:eastAsia="仿宋_GB2312" w:cs="仿宋_GB2312"/>
          <w:b/>
          <w:sz w:val="36"/>
          <w:szCs w:val="32"/>
        </w:rPr>
      </w:pPr>
      <w:r>
        <w:rPr>
          <w:rFonts w:hint="eastAsia" w:ascii="仿宋_GB2312" w:hAnsi="宋体" w:eastAsia="仿宋_GB2312" w:cs="宋体"/>
          <w:bCs w:val="0"/>
          <w:color w:val="0D0D0D" w:themeColor="text1" w:themeTint="F2"/>
          <w:kern w:val="0"/>
          <w:sz w:val="32"/>
          <w:szCs w:val="32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2023年10月8日</w:t>
      </w:r>
    </w:p>
    <w:sectPr>
      <w:pgSz w:w="11906" w:h="16838"/>
      <w:pgMar w:top="1157" w:right="1800" w:bottom="1157" w:left="20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4ZjI1MjQwNjgyOWUyZTI4NDQwOGJkMzlkZGIwYzQifQ=="/>
  </w:docVars>
  <w:rsids>
    <w:rsidRoot w:val="000639D2"/>
    <w:rsid w:val="000639D2"/>
    <w:rsid w:val="00065BE3"/>
    <w:rsid w:val="0008018F"/>
    <w:rsid w:val="000815B3"/>
    <w:rsid w:val="000B1CEB"/>
    <w:rsid w:val="000C1EA1"/>
    <w:rsid w:val="000C2102"/>
    <w:rsid w:val="001123B7"/>
    <w:rsid w:val="00151F8A"/>
    <w:rsid w:val="00156D22"/>
    <w:rsid w:val="001752B6"/>
    <w:rsid w:val="001F14E4"/>
    <w:rsid w:val="001F3E5E"/>
    <w:rsid w:val="0020037A"/>
    <w:rsid w:val="002101FC"/>
    <w:rsid w:val="00261C45"/>
    <w:rsid w:val="00277ED6"/>
    <w:rsid w:val="002D2DF1"/>
    <w:rsid w:val="002E4960"/>
    <w:rsid w:val="003121FD"/>
    <w:rsid w:val="003163E6"/>
    <w:rsid w:val="003642AF"/>
    <w:rsid w:val="00375684"/>
    <w:rsid w:val="003820E5"/>
    <w:rsid w:val="003A7F6D"/>
    <w:rsid w:val="00443320"/>
    <w:rsid w:val="00505E79"/>
    <w:rsid w:val="005179D2"/>
    <w:rsid w:val="0054175D"/>
    <w:rsid w:val="005909A8"/>
    <w:rsid w:val="005F6895"/>
    <w:rsid w:val="00666FEB"/>
    <w:rsid w:val="006E547A"/>
    <w:rsid w:val="0072372A"/>
    <w:rsid w:val="00740B90"/>
    <w:rsid w:val="00754C96"/>
    <w:rsid w:val="00755E00"/>
    <w:rsid w:val="00761959"/>
    <w:rsid w:val="00775EAF"/>
    <w:rsid w:val="00780698"/>
    <w:rsid w:val="00781E69"/>
    <w:rsid w:val="00784544"/>
    <w:rsid w:val="007968C4"/>
    <w:rsid w:val="007A10A8"/>
    <w:rsid w:val="007D2B0B"/>
    <w:rsid w:val="007F445C"/>
    <w:rsid w:val="007F695D"/>
    <w:rsid w:val="007F7B92"/>
    <w:rsid w:val="00814102"/>
    <w:rsid w:val="00865765"/>
    <w:rsid w:val="00867863"/>
    <w:rsid w:val="00874BD9"/>
    <w:rsid w:val="008C4E3E"/>
    <w:rsid w:val="009A250F"/>
    <w:rsid w:val="009B35F6"/>
    <w:rsid w:val="009F091B"/>
    <w:rsid w:val="00A61E42"/>
    <w:rsid w:val="00AB25A0"/>
    <w:rsid w:val="00B2458C"/>
    <w:rsid w:val="00B453A2"/>
    <w:rsid w:val="00B755E2"/>
    <w:rsid w:val="00B81F24"/>
    <w:rsid w:val="00B8533A"/>
    <w:rsid w:val="00BE2569"/>
    <w:rsid w:val="00C4799C"/>
    <w:rsid w:val="00D13984"/>
    <w:rsid w:val="00D45E4C"/>
    <w:rsid w:val="00D64B71"/>
    <w:rsid w:val="00D80D4A"/>
    <w:rsid w:val="00DB64BD"/>
    <w:rsid w:val="00E51BEA"/>
    <w:rsid w:val="00E73404"/>
    <w:rsid w:val="00E76E2E"/>
    <w:rsid w:val="00E84DC1"/>
    <w:rsid w:val="00F82E00"/>
    <w:rsid w:val="00FE12DF"/>
    <w:rsid w:val="018120D6"/>
    <w:rsid w:val="04927849"/>
    <w:rsid w:val="05467D5B"/>
    <w:rsid w:val="0673459B"/>
    <w:rsid w:val="07C527E3"/>
    <w:rsid w:val="081F5A55"/>
    <w:rsid w:val="0AD869AC"/>
    <w:rsid w:val="0BC52F87"/>
    <w:rsid w:val="0BEB593F"/>
    <w:rsid w:val="0D634E06"/>
    <w:rsid w:val="123A72EF"/>
    <w:rsid w:val="1292632A"/>
    <w:rsid w:val="135A120A"/>
    <w:rsid w:val="14A3726A"/>
    <w:rsid w:val="14CB3D2A"/>
    <w:rsid w:val="16305B84"/>
    <w:rsid w:val="17C474DA"/>
    <w:rsid w:val="18F77BDE"/>
    <w:rsid w:val="19570331"/>
    <w:rsid w:val="19AE7EB2"/>
    <w:rsid w:val="1A58610F"/>
    <w:rsid w:val="1BD33CB1"/>
    <w:rsid w:val="1D4C0A51"/>
    <w:rsid w:val="1E310BBC"/>
    <w:rsid w:val="1E38120A"/>
    <w:rsid w:val="1FB2620E"/>
    <w:rsid w:val="20CB6E6D"/>
    <w:rsid w:val="20DA7C79"/>
    <w:rsid w:val="26792310"/>
    <w:rsid w:val="2917281E"/>
    <w:rsid w:val="2B852E8E"/>
    <w:rsid w:val="2C7E7C57"/>
    <w:rsid w:val="2D74105A"/>
    <w:rsid w:val="315B5AF4"/>
    <w:rsid w:val="31615EEA"/>
    <w:rsid w:val="3293262D"/>
    <w:rsid w:val="33D20888"/>
    <w:rsid w:val="35D87426"/>
    <w:rsid w:val="36751D15"/>
    <w:rsid w:val="3A572477"/>
    <w:rsid w:val="3B3C2FFA"/>
    <w:rsid w:val="3B6B584A"/>
    <w:rsid w:val="3CD36051"/>
    <w:rsid w:val="3E031C4A"/>
    <w:rsid w:val="405745EF"/>
    <w:rsid w:val="407716A4"/>
    <w:rsid w:val="48F17217"/>
    <w:rsid w:val="49F73C7E"/>
    <w:rsid w:val="4A317E10"/>
    <w:rsid w:val="4A6876D3"/>
    <w:rsid w:val="4DFC1475"/>
    <w:rsid w:val="4FE7596A"/>
    <w:rsid w:val="509D5BD9"/>
    <w:rsid w:val="51F71D03"/>
    <w:rsid w:val="53F73CC7"/>
    <w:rsid w:val="54FE1085"/>
    <w:rsid w:val="552F1677"/>
    <w:rsid w:val="58E85667"/>
    <w:rsid w:val="59050F97"/>
    <w:rsid w:val="5B3848D2"/>
    <w:rsid w:val="5B7D0932"/>
    <w:rsid w:val="5C665D98"/>
    <w:rsid w:val="5C7D4F86"/>
    <w:rsid w:val="5FB072DB"/>
    <w:rsid w:val="61E01CD6"/>
    <w:rsid w:val="633C44B1"/>
    <w:rsid w:val="64682AF8"/>
    <w:rsid w:val="65DB6BF3"/>
    <w:rsid w:val="6A615EE7"/>
    <w:rsid w:val="6A9C14B7"/>
    <w:rsid w:val="6ACB37E3"/>
    <w:rsid w:val="6ADF1022"/>
    <w:rsid w:val="6B8C6668"/>
    <w:rsid w:val="6C082217"/>
    <w:rsid w:val="6ED0363B"/>
    <w:rsid w:val="6EE3511C"/>
    <w:rsid w:val="706617BB"/>
    <w:rsid w:val="73925E6C"/>
    <w:rsid w:val="746C7008"/>
    <w:rsid w:val="772C00A7"/>
    <w:rsid w:val="779E433B"/>
    <w:rsid w:val="7B2E43A5"/>
    <w:rsid w:val="7E74180D"/>
    <w:rsid w:val="7FDA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/>
      <w:outlineLvl w:val="0"/>
    </w:pPr>
    <w:rPr>
      <w:rFonts w:ascii="Times New Roman" w:hAnsi="Times New Roman" w:eastAsia="黑体"/>
      <w:bCs/>
      <w:kern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标题 2 Char"/>
    <w:basedOn w:val="7"/>
    <w:link w:val="3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272</Words>
  <Characters>1557</Characters>
  <Lines>12</Lines>
  <Paragraphs>3</Paragraphs>
  <TotalTime>11</TotalTime>
  <ScaleCrop>false</ScaleCrop>
  <LinksUpToDate>false</LinksUpToDate>
  <CharactersWithSpaces>1826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2022-09-14T01:18:00Z</dcterms:created>
  <dc:creator>Administrator</dc:creator>
  <cp:lastModifiedBy>许谁&amp;一世真情</cp:lastModifiedBy>
  <dcterms:modified xsi:type="dcterms:W3CDTF">2023-10-09T10:31:38Z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9DA471E02D43458CBB4B1C87F5384808_13</vt:lpwstr>
  </property>
</Properties>
</file>